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55"/>
        <w:gridCol w:w="1140"/>
        <w:gridCol w:w="570"/>
        <w:gridCol w:w="705"/>
        <w:gridCol w:w="855"/>
        <w:gridCol w:w="1275"/>
        <w:gridCol w:w="1140"/>
        <w:gridCol w:w="1410"/>
        <w:gridCol w:w="990"/>
        <w:gridCol w:w="1275"/>
        <w:gridCol w:w="226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419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bookmarkStart w:id="0" w:name="_GoBack" w:colFirst="0" w:colLast="12"/>
            <w:r>
              <w:rPr>
                <w:rFonts w:ascii="黑体" w:hAnsi="宋体" w:eastAsia="黑体" w:cs="黑体"/>
                <w:color w:val="333333"/>
                <w:sz w:val="31"/>
                <w:szCs w:val="31"/>
                <w:vertAlign w:val="baseline"/>
              </w:rPr>
              <w:t>重庆市江津区支坪镇人民政府</w:t>
            </w:r>
            <w:r>
              <w:rPr>
                <w:rFonts w:hint="eastAsia" w:ascii="黑体" w:hAnsi="宋体" w:eastAsia="黑体" w:cs="黑体"/>
                <w:color w:val="333333"/>
                <w:sz w:val="31"/>
                <w:szCs w:val="31"/>
                <w:vertAlign w:val="baseline"/>
              </w:rPr>
              <w:t>2020年派遣招聘公益性岗位工作人员岗位一览表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vertAlign w:val="baseline"/>
              </w:rPr>
              <w:t>用工单位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vertAlign w:val="baseline"/>
              </w:rPr>
              <w:t>岗位名称</w:t>
            </w:r>
          </w:p>
        </w:tc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vertAlign w:val="baseline"/>
              </w:rPr>
              <w:t>招聘人数</w:t>
            </w:r>
          </w:p>
        </w:tc>
        <w:tc>
          <w:tcPr>
            <w:tcW w:w="397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vertAlign w:val="baseline"/>
              </w:rPr>
              <w:t>招聘要求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vertAlign w:val="baseline"/>
              </w:rPr>
              <w:t>工资及其它福利待遇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vertAlign w:val="baseline"/>
              </w:rPr>
              <w:t>是否购买社会保险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vertAlign w:val="baseline"/>
              </w:rPr>
              <w:t>是否提供食宿</w:t>
            </w:r>
          </w:p>
        </w:tc>
        <w:tc>
          <w:tcPr>
            <w:tcW w:w="22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vertAlign w:val="baseline"/>
              </w:rPr>
              <w:t>人员类别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vertAlign w:val="baseline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vertAlign w:val="baseline"/>
              </w:rPr>
              <w:t>学历学位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vertAlign w:val="baseline"/>
              </w:rPr>
              <w:t>专业要求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21"/>
                <w:szCs w:val="21"/>
                <w:vertAlign w:val="baseline"/>
              </w:rPr>
              <w:t>支坪镇人民政府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基层就业服务协管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男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45岁以下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大学专科及以上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不限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3100元/月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是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否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支坪镇户籍退伍军人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支坪镇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扶贫开发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2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不限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45岁以下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大学专科及以上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不限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3100元/月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是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提供工作餐，住宿自理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离校两年内高校毕业生、支坪镇户籍建卡贫困人员、退伍军人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bidi w:val="0"/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auto"/>
                <w:sz w:val="19"/>
                <w:szCs w:val="19"/>
                <w:vertAlign w:val="baseline"/>
              </w:rPr>
              <w:t>支坪镇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45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C2B5E"/>
    <w:rsid w:val="4F7C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yj-blue"/>
    <w:basedOn w:val="4"/>
    <w:uiPriority w:val="0"/>
    <w:rPr>
      <w:b/>
      <w:color w:val="FFFFFF"/>
      <w:sz w:val="21"/>
      <w:szCs w:val="21"/>
      <w:bdr w:val="none" w:color="auto" w:sz="0" w:space="0"/>
      <w:shd w:val="clear" w:fill="1E84CB"/>
    </w:rPr>
  </w:style>
  <w:style w:type="character" w:customStyle="1" w:styleId="8">
    <w:name w:val="red"/>
    <w:basedOn w:val="4"/>
    <w:uiPriority w:val="0"/>
    <w:rPr>
      <w:color w:val="E1211F"/>
      <w:u w:val="single"/>
    </w:rPr>
  </w:style>
  <w:style w:type="character" w:customStyle="1" w:styleId="9">
    <w:name w:val="red1"/>
    <w:basedOn w:val="4"/>
    <w:uiPriority w:val="0"/>
    <w:rPr>
      <w:color w:val="E1211F"/>
    </w:rPr>
  </w:style>
  <w:style w:type="character" w:customStyle="1" w:styleId="10">
    <w:name w:val="red2"/>
    <w:basedOn w:val="4"/>
    <w:uiPriority w:val="0"/>
    <w:rPr>
      <w:color w:val="E1211F"/>
    </w:rPr>
  </w:style>
  <w:style w:type="character" w:customStyle="1" w:styleId="11">
    <w:name w:val="red3"/>
    <w:basedOn w:val="4"/>
    <w:uiPriority w:val="0"/>
    <w:rPr>
      <w:color w:val="E33938"/>
      <w:u w:val="single"/>
    </w:rPr>
  </w:style>
  <w:style w:type="character" w:customStyle="1" w:styleId="12">
    <w:name w:val="red4"/>
    <w:basedOn w:val="4"/>
    <w:uiPriority w:val="0"/>
    <w:rPr>
      <w:color w:val="E1211F"/>
    </w:rPr>
  </w:style>
  <w:style w:type="character" w:customStyle="1" w:styleId="13">
    <w:name w:val="red5"/>
    <w:basedOn w:val="4"/>
    <w:uiPriority w:val="0"/>
    <w:rPr>
      <w:color w:val="E1211F"/>
    </w:rPr>
  </w:style>
  <w:style w:type="character" w:customStyle="1" w:styleId="14">
    <w:name w:val="tit12"/>
    <w:basedOn w:val="4"/>
    <w:uiPriority w:val="0"/>
    <w:rPr>
      <w:b/>
      <w:color w:val="333333"/>
      <w:sz w:val="39"/>
      <w:szCs w:val="39"/>
    </w:rPr>
  </w:style>
  <w:style w:type="character" w:customStyle="1" w:styleId="15">
    <w:name w:val="con"/>
    <w:basedOn w:val="4"/>
    <w:uiPriority w:val="0"/>
  </w:style>
  <w:style w:type="character" w:customStyle="1" w:styleId="16">
    <w:name w:val="yjr"/>
    <w:basedOn w:val="4"/>
    <w:uiPriority w:val="0"/>
    <w:rPr>
      <w:bdr w:val="none" w:color="auto" w:sz="0" w:space="0"/>
    </w:rPr>
  </w:style>
  <w:style w:type="character" w:customStyle="1" w:styleId="17">
    <w:name w:val="hover21"/>
    <w:basedOn w:val="4"/>
    <w:uiPriority w:val="0"/>
    <w:rPr>
      <w:b/>
    </w:rPr>
  </w:style>
  <w:style w:type="character" w:customStyle="1" w:styleId="18">
    <w:name w:val="hover22"/>
    <w:basedOn w:val="4"/>
    <w:uiPriority w:val="0"/>
    <w:rPr>
      <w:shd w:val="clear" w:fill="0062C0"/>
    </w:rPr>
  </w:style>
  <w:style w:type="character" w:customStyle="1" w:styleId="19">
    <w:name w:val="hover23"/>
    <w:basedOn w:val="4"/>
    <w:uiPriority w:val="0"/>
    <w:rPr>
      <w:shd w:val="clear" w:fill="0062C0"/>
    </w:rPr>
  </w:style>
  <w:style w:type="character" w:customStyle="1" w:styleId="20">
    <w:name w:val="cur9"/>
    <w:basedOn w:val="4"/>
    <w:uiPriority w:val="0"/>
    <w:rPr>
      <w:color w:val="3354A2"/>
    </w:rPr>
  </w:style>
  <w:style w:type="character" w:customStyle="1" w:styleId="21">
    <w:name w:val="cur10"/>
    <w:basedOn w:val="4"/>
    <w:uiPriority w:val="0"/>
    <w:rPr>
      <w:shd w:val="clear" w:fill="0062C0"/>
    </w:rPr>
  </w:style>
  <w:style w:type="character" w:customStyle="1" w:styleId="22">
    <w:name w:val="cur11"/>
    <w:basedOn w:val="4"/>
    <w:uiPriority w:val="0"/>
    <w:rPr>
      <w:shd w:val="clear" w:fill="53A0E8"/>
    </w:rPr>
  </w:style>
  <w:style w:type="character" w:customStyle="1" w:styleId="23">
    <w:name w:val="ban-dy"/>
    <w:basedOn w:val="4"/>
    <w:uiPriority w:val="0"/>
    <w:rPr>
      <w:sz w:val="27"/>
      <w:szCs w:val="27"/>
    </w:rPr>
  </w:style>
  <w:style w:type="character" w:customStyle="1" w:styleId="24">
    <w:name w:val="name"/>
    <w:basedOn w:val="4"/>
    <w:uiPriority w:val="0"/>
    <w:rPr>
      <w:color w:val="2760B7"/>
    </w:rPr>
  </w:style>
  <w:style w:type="character" w:customStyle="1" w:styleId="25">
    <w:name w:val="yj-time2"/>
    <w:basedOn w:val="4"/>
    <w:uiPriority w:val="0"/>
    <w:rPr>
      <w:color w:val="AAAAAA"/>
      <w:sz w:val="18"/>
      <w:szCs w:val="18"/>
    </w:rPr>
  </w:style>
  <w:style w:type="character" w:customStyle="1" w:styleId="26">
    <w:name w:val="yj-time3"/>
    <w:basedOn w:val="4"/>
    <w:uiPriority w:val="0"/>
    <w:rPr>
      <w:color w:val="AAAAAA"/>
      <w:sz w:val="18"/>
      <w:szCs w:val="18"/>
    </w:rPr>
  </w:style>
  <w:style w:type="character" w:customStyle="1" w:styleId="27">
    <w:name w:val="w100"/>
    <w:basedOn w:val="4"/>
    <w:uiPriority w:val="0"/>
  </w:style>
  <w:style w:type="character" w:customStyle="1" w:styleId="28">
    <w:name w:val="yjl"/>
    <w:basedOn w:val="4"/>
    <w:uiPriority w:val="0"/>
    <w:rPr>
      <w:color w:val="999999"/>
    </w:rPr>
  </w:style>
  <w:style w:type="character" w:customStyle="1" w:styleId="29">
    <w:name w:val="tyhl"/>
    <w:basedOn w:val="4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2020-06-17T06:23:00Z</dcterms:created>
  <dc:creator>周宋平</dc:creator>
  <cp:lastModifiedBy>周宋平</cp:lastModifiedBy>
  <dcterms:modified xsi:type="dcterms:W3CDTF">2020-06-17T06:23:18Z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