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附件1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00" w:lineRule="exact"/>
        <w:ind w:left="883" w:hanging="883" w:hangingChars="200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务川自治县2020年“特岗计划”招聘定校定岗职位表</w:t>
      </w:r>
    </w:p>
    <w:p>
      <w:pPr>
        <w:rPr>
          <w:rFonts w:hint="eastAsia" w:ascii="黑体" w:hAnsi="宋体" w:eastAsia="黑体"/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57150</wp:posOffset>
            </wp:positionV>
            <wp:extent cx="8886825" cy="4293870"/>
            <wp:effectExtent l="0" t="0" r="9525" b="1143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6825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spacing w:line="500" w:lineRule="exact"/>
        <w:ind w:firstLine="600" w:firstLineChars="200"/>
        <w:jc w:val="left"/>
        <w:rPr>
          <w:rFonts w:hint="eastAsia" w:ascii="楷体_GB2312" w:eastAsia="楷体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28"/>
          <w:szCs w:val="28"/>
        </w:rPr>
        <w:sectPr>
          <w:pgSz w:w="16840" w:h="11907" w:orient="landscape"/>
          <w:pgMar w:top="1418" w:right="1418" w:bottom="1418" w:left="1418" w:header="851" w:footer="130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eastAsia="楷体_GB2312"/>
          <w:sz w:val="30"/>
          <w:szCs w:val="30"/>
        </w:rPr>
        <w:t>注：综合为精准扶贫计划指标</w:t>
      </w: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FA017C"/>
    <w:rsid w:val="190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你是我全部的信仰♥</dc:creator>
  <cp:lastModifiedBy>郭佳玉</cp:lastModifiedBy>
  <dcterms:modified xsi:type="dcterms:W3CDTF">2020-06-24T08:56:55Z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