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9C" w:rsidRDefault="00207208">
      <w:pPr>
        <w:pStyle w:val="Bodytext1"/>
        <w:tabs>
          <w:tab w:val="left" w:pos="1281"/>
        </w:tabs>
        <w:spacing w:line="581" w:lineRule="exact"/>
        <w:ind w:firstLine="0"/>
        <w:rPr>
          <w:rFonts w:ascii="黑体" w:eastAsia="黑体" w:hAnsi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  <w:lang w:val="en-US" w:eastAsia="zh-CN"/>
        </w:rPr>
        <w:t>3</w:t>
      </w:r>
    </w:p>
    <w:p w:rsidR="00A6409C" w:rsidRDefault="00207208">
      <w:pPr>
        <w:spacing w:line="560" w:lineRule="exact"/>
        <w:ind w:firstLineChars="200"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国家综合性消防救援队消防员招录体能测试项目及标准</w:t>
      </w:r>
    </w:p>
    <w:p w:rsidR="00A6409C" w:rsidRDefault="00A6409C"/>
    <w:tbl>
      <w:tblPr>
        <w:tblW w:w="98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1277"/>
        <w:gridCol w:w="768"/>
        <w:gridCol w:w="710"/>
        <w:gridCol w:w="710"/>
        <w:gridCol w:w="710"/>
        <w:gridCol w:w="701"/>
        <w:gridCol w:w="710"/>
        <w:gridCol w:w="710"/>
        <w:gridCol w:w="701"/>
        <w:gridCol w:w="710"/>
        <w:gridCol w:w="922"/>
        <w:gridCol w:w="797"/>
      </w:tblGrid>
      <w:tr w:rsidR="00A6409C">
        <w:trPr>
          <w:trHeight w:hRule="exact" w:val="922"/>
          <w:jc w:val="center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735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测试成绩对应分值、测试办法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备注</w:t>
            </w:r>
          </w:p>
        </w:tc>
      </w:tr>
      <w:tr w:rsidR="00A6409C">
        <w:trPr>
          <w:trHeight w:hRule="exact" w:val="816"/>
          <w:jc w:val="center"/>
        </w:trPr>
        <w:tc>
          <w:tcPr>
            <w:tcW w:w="17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6409C">
        <w:trPr>
          <w:trHeight w:hRule="exact" w:val="80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after="280"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男</w:t>
            </w:r>
          </w:p>
          <w:p w:rsidR="00A6409C" w:rsidRDefault="00207208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性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98" w:lineRule="exact"/>
              <w:ind w:left="200"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米跑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（分、秒）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25"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4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 w:bidi="en-US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4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 w:bidi="en-US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05"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4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 w:bidi="en-US"/>
              </w:rPr>
              <w:t>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3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 w:bidi="en-US"/>
              </w:rPr>
              <w:t>55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3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 w:bidi="en-US"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45"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 w:rsidP="00BD3CA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en-US" w:bidi="en-US"/>
              </w:rPr>
              <w:t>3</w:t>
            </w:r>
            <w:r w:rsidR="00BD3CA0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'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 w:bidi="en-US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"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78" w:lineRule="exact"/>
              <w:ind w:left="140" w:firstLine="20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必考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项目</w:t>
            </w:r>
          </w:p>
        </w:tc>
      </w:tr>
      <w:tr w:rsidR="00A6409C">
        <w:trPr>
          <w:trHeight w:hRule="exact" w:val="217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5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numPr>
                <w:ilvl w:val="0"/>
                <w:numId w:val="1"/>
              </w:numPr>
              <w:tabs>
                <w:tab w:val="left" w:pos="682"/>
              </w:tabs>
              <w:spacing w:line="269" w:lineRule="exact"/>
              <w:ind w:firstLine="50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分组考核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A6409C" w:rsidRDefault="00207208">
            <w:pPr>
              <w:pStyle w:val="Other1"/>
              <w:numPr>
                <w:ilvl w:val="0"/>
                <w:numId w:val="1"/>
              </w:numPr>
              <w:tabs>
                <w:tab w:val="left" w:pos="682"/>
              </w:tabs>
              <w:spacing w:line="269" w:lineRule="exact"/>
              <w:ind w:firstLine="50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在跑道或平地上标出起点线、考生从起点线处听到起跑口令后起跑、完成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米距离到达终点线，记录时间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A6409C" w:rsidRDefault="00207208">
            <w:pPr>
              <w:pStyle w:val="Other1"/>
              <w:numPr>
                <w:ilvl w:val="0"/>
                <w:numId w:val="1"/>
              </w:numPr>
              <w:tabs>
                <w:tab w:val="left" w:pos="682"/>
              </w:tabs>
              <w:spacing w:line="269" w:lineRule="exact"/>
              <w:ind w:firstLine="50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考核以完成时间计算成绩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A6409C" w:rsidRDefault="00207208">
            <w:pPr>
              <w:pStyle w:val="Other1"/>
              <w:numPr>
                <w:ilvl w:val="0"/>
                <w:numId w:val="1"/>
              </w:numPr>
              <w:tabs>
                <w:tab w:val="left" w:pos="682"/>
              </w:tabs>
              <w:spacing w:line="269" w:lineRule="exact"/>
              <w:ind w:firstLine="50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得分超出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分的，每递减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秒增加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分，最高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分。</w:t>
            </w:r>
          </w:p>
          <w:p w:rsidR="00A6409C" w:rsidRDefault="00207208">
            <w:pPr>
              <w:pStyle w:val="Other1"/>
              <w:numPr>
                <w:ilvl w:val="0"/>
                <w:numId w:val="1"/>
              </w:numPr>
              <w:tabs>
                <w:tab w:val="left" w:pos="682"/>
              </w:tabs>
              <w:spacing w:line="269" w:lineRule="exact"/>
              <w:ind w:firstLine="5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海拔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100-3000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米，</w:t>
            </w:r>
            <w:r w:rsidR="002B3EDF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米高度标准递增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秒，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3100-4000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米，每增加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米高度标准递增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秒。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6409C">
        <w:trPr>
          <w:trHeight w:hRule="exact" w:val="80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78" w:lineRule="exact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原地跳高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（厘米）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74" w:lineRule="exact"/>
              <w:ind w:left="140" w:firstLine="20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两项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任选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一项</w:t>
            </w:r>
          </w:p>
        </w:tc>
      </w:tr>
      <w:tr w:rsidR="00A6409C">
        <w:trPr>
          <w:trHeight w:hRule="exact" w:val="19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5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单个或分组考核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考生双脚站立靠墙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单手伸直标记中指最高触墙点（示指高度），双脚立定垂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直跳起，以单手指尖触墙，测量示指高度与跳起触墙高度之间的距离。两次测试，记录成绩较好的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考核以完成跳起高度计算成绩。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得分起出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分的，每递增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厘米增加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分，最高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6409C">
        <w:trPr>
          <w:trHeight w:hRule="exact" w:val="78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after="40" w:line="240" w:lineRule="auto"/>
              <w:ind w:firstLine="200"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立定跳远</w:t>
            </w:r>
          </w:p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（米）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 w:bidi="en-US"/>
              </w:rPr>
              <w:t>2.45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6409C">
        <w:trPr>
          <w:trHeight w:hRule="exact" w:val="1883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单个或分组考核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.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在跑道或平地上标出起跳线，考生站立在起跳线后，脚尖不得踩线，脚尖不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得离开地面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两脚原地同时起跳，不得有助跑、垫步或连跳动作，测量起跳线后沿至身体任何着地最近点后沿的垂直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CN" w:eastAsia="zh-CN"/>
              </w:rPr>
              <w:t>距离。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两次测试，记录成绩较好的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次。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考核以完成跳出长度计算成绩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得分超出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分的，每递增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厘米增加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分，最高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分。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</w:rPr>
            </w:pPr>
          </w:p>
        </w:tc>
      </w:tr>
    </w:tbl>
    <w:p w:rsidR="00A6409C" w:rsidRDefault="00A6409C">
      <w:pPr>
        <w:rPr>
          <w:rFonts w:ascii="仿宋_GB2312" w:eastAsia="仿宋_GB2312" w:hAnsi="仿宋_GB2312" w:cs="仿宋_GB2312"/>
        </w:rPr>
        <w:sectPr w:rsidR="00A6409C">
          <w:headerReference w:type="even" r:id="rId8"/>
          <w:footerReference w:type="even" r:id="rId9"/>
          <w:footerReference w:type="default" r:id="rId10"/>
          <w:footerReference w:type="first" r:id="rId11"/>
          <w:pgSz w:w="11900" w:h="16840"/>
          <w:pgMar w:top="2098" w:right="1474" w:bottom="1984" w:left="1587" w:header="283" w:footer="283" w:gutter="0"/>
          <w:pgNumType w:fmt="numberInDash" w:start="1"/>
          <w:cols w:space="0"/>
          <w:docGrid w:linePitch="360"/>
        </w:sectPr>
      </w:pPr>
    </w:p>
    <w:tbl>
      <w:tblPr>
        <w:tblW w:w="98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277"/>
        <w:gridCol w:w="710"/>
        <w:gridCol w:w="720"/>
        <w:gridCol w:w="730"/>
        <w:gridCol w:w="720"/>
        <w:gridCol w:w="720"/>
        <w:gridCol w:w="720"/>
        <w:gridCol w:w="730"/>
        <w:gridCol w:w="720"/>
        <w:gridCol w:w="720"/>
        <w:gridCol w:w="826"/>
        <w:gridCol w:w="797"/>
      </w:tblGrid>
      <w:tr w:rsidR="00A6409C">
        <w:trPr>
          <w:trHeight w:hRule="exact" w:val="806"/>
          <w:jc w:val="center"/>
        </w:trPr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  <w:lang w:val="zh-TW" w:eastAsia="zh-TW" w:bidi="zh-TW"/>
              </w:rPr>
              <w:lastRenderedPageBreak/>
              <w:t>项目</w:t>
            </w:r>
          </w:p>
        </w:tc>
        <w:tc>
          <w:tcPr>
            <w:tcW w:w="731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  <w:lang w:val="zh-TW" w:eastAsia="zh-TW" w:bidi="zh-TW"/>
              </w:rPr>
              <w:t>测试成绩对应分值、测试办法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  <w:lang w:val="zh-TW" w:eastAsia="zh-TW" w:bidi="zh-TW"/>
              </w:rPr>
              <w:t>备注</w:t>
            </w:r>
          </w:p>
        </w:tc>
      </w:tr>
      <w:tr w:rsidR="00A6409C">
        <w:trPr>
          <w:trHeight w:hRule="exact" w:val="768"/>
          <w:jc w:val="center"/>
        </w:trPr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180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16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16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14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14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409C">
        <w:trPr>
          <w:trHeight w:hRule="exact" w:val="72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spacing w:after="240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男</w:t>
            </w:r>
          </w:p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性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spacing w:line="269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单杠引体向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上（次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/3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  <w:p w:rsidR="00A6409C" w:rsidRDefault="00207208">
            <w:pPr>
              <w:spacing w:line="269" w:lineRule="exact"/>
              <w:ind w:firstLine="40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钟）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26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26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28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right="220"/>
              <w:jc w:val="righ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11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两项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任选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一项</w:t>
            </w:r>
          </w:p>
        </w:tc>
      </w:tr>
      <w:tr w:rsidR="00A6409C">
        <w:trPr>
          <w:trHeight w:hRule="exact" w:val="145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1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单个或分组考核。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按照规定动作要领完成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CN" w:eastAsia="zh-CN"/>
              </w:rPr>
              <w:t>动作。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时下颌高于杠面、身体不得借助振浪或摆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动、悬垂时双肘关节伸直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脚触及地面或立柱，结束考核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考核以完成次数计算成绩。</w:t>
            </w:r>
          </w:p>
          <w:p w:rsidR="00A6409C" w:rsidRDefault="00207208">
            <w:pPr>
              <w:pStyle w:val="Other1"/>
              <w:tabs>
                <w:tab w:val="left" w:pos="682"/>
              </w:tabs>
              <w:spacing w:line="269" w:lineRule="exact"/>
              <w:ind w:left="500" w:firstLine="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得分超出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分的，每递增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次增加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分，最高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分。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409C">
        <w:trPr>
          <w:trHeight w:hRule="exact" w:val="72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spacing w:line="250" w:lineRule="exact"/>
              <w:ind w:left="280" w:firstLine="20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俯卧撑</w:t>
            </w:r>
          </w:p>
          <w:p w:rsidR="00A6409C" w:rsidRDefault="00207208">
            <w:pPr>
              <w:spacing w:line="250" w:lineRule="exact"/>
              <w:ind w:left="280" w:firstLine="2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（次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/2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</w:t>
            </w:r>
          </w:p>
          <w:p w:rsidR="00A6409C" w:rsidRDefault="00207208">
            <w:pPr>
              <w:spacing w:line="250" w:lineRule="exact"/>
              <w:ind w:firstLine="40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钟）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28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26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26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right="260"/>
              <w:jc w:val="righ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right="220"/>
              <w:jc w:val="righ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28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35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409C">
        <w:trPr>
          <w:trHeight w:hRule="exact" w:val="142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1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9C" w:rsidRDefault="00207208">
            <w:pPr>
              <w:tabs>
                <w:tab w:val="left" w:pos="644"/>
              </w:tabs>
              <w:spacing w:before="80" w:line="235" w:lineRule="exact"/>
              <w:ind w:left="500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单个或分组考核。</w:t>
            </w:r>
          </w:p>
          <w:p w:rsidR="00A6409C" w:rsidRDefault="00207208">
            <w:pPr>
              <w:tabs>
                <w:tab w:val="left" w:pos="586"/>
              </w:tabs>
              <w:spacing w:line="235" w:lineRule="exact"/>
              <w:ind w:left="500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按照规定动作要领完成动作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屈臂时肩关节高于肘关节、伸臂时双肘关节未</w:t>
            </w:r>
          </w:p>
          <w:p w:rsidR="00A6409C" w:rsidRDefault="00207208">
            <w:pPr>
              <w:tabs>
                <w:tab w:val="left" w:pos="586"/>
              </w:tabs>
              <w:spacing w:line="235" w:lineRule="exac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伸直、做动作时身体未保持平直，该次动作不计数；除手脚外身体其他部位触及地面，结束考核。</w:t>
            </w:r>
          </w:p>
          <w:p w:rsidR="00A6409C" w:rsidRDefault="00207208">
            <w:pPr>
              <w:tabs>
                <w:tab w:val="left" w:pos="673"/>
              </w:tabs>
              <w:spacing w:line="235" w:lineRule="exact"/>
              <w:ind w:left="500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得分超出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分的，每递增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次增加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分，最高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分。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409C">
        <w:trPr>
          <w:trHeight w:hRule="exact" w:val="73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spacing w:line="278" w:lineRule="exact"/>
              <w:ind w:left="280" w:firstLine="20"/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米×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4</w:t>
            </w:r>
          </w:p>
          <w:p w:rsidR="00A6409C" w:rsidRDefault="00207208">
            <w:pPr>
              <w:spacing w:line="278" w:lineRule="exact"/>
              <w:ind w:left="280" w:firstLine="2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往返跑</w:t>
            </w:r>
          </w:p>
          <w:p w:rsidR="00A6409C" w:rsidRDefault="00207208">
            <w:pPr>
              <w:spacing w:line="278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（秒）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18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14"0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13"7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13"5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13"3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12"9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14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12"7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12"5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14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12"3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11"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en-US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firstLine="20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10"3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spacing w:line="307" w:lineRule="exact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两项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任选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一项</w:t>
            </w:r>
          </w:p>
        </w:tc>
      </w:tr>
      <w:tr w:rsidR="00A6409C">
        <w:trPr>
          <w:trHeight w:hRule="exact" w:val="195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1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9C" w:rsidRDefault="00207208">
            <w:pPr>
              <w:spacing w:before="80"/>
              <w:ind w:firstLine="500"/>
              <w:rPr>
                <w:rFonts w:ascii="仿宋_GB2312" w:eastAsia="仿宋_GB2312" w:hAnsi="仿宋_GB2312" w:cs="仿宋_GB2312"/>
                <w:sz w:val="20"/>
                <w:szCs w:val="20"/>
                <w:lang w:val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单个或分组考核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。</w:t>
            </w:r>
          </w:p>
          <w:p w:rsidR="00A6409C" w:rsidRDefault="00207208">
            <w:pPr>
              <w:tabs>
                <w:tab w:val="left" w:pos="595"/>
              </w:tabs>
              <w:spacing w:line="240" w:lineRule="exact"/>
              <w:ind w:left="500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米长的跑道上标出起点线和折返线，考生从起点线处听到起跑口令后起</w:t>
            </w:r>
          </w:p>
          <w:p w:rsidR="00A6409C" w:rsidRDefault="00207208">
            <w:pPr>
              <w:tabs>
                <w:tab w:val="left" w:pos="595"/>
              </w:tabs>
              <w:spacing w:line="240" w:lineRule="exac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在折返线处返回跑向起跑线，到达起跑线时为完成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次往返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连续完成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次往返，记录时间。</w:t>
            </w:r>
          </w:p>
          <w:p w:rsidR="00A6409C" w:rsidRDefault="00207208">
            <w:pPr>
              <w:tabs>
                <w:tab w:val="left" w:pos="663"/>
              </w:tabs>
              <w:spacing w:line="240" w:lineRule="exact"/>
              <w:ind w:left="500"/>
              <w:rPr>
                <w:rFonts w:ascii="仿宋_GB2312" w:eastAsia="仿宋_GB2312" w:hAnsi="仿宋_GB2312" w:cs="仿宋_GB2312"/>
                <w:sz w:val="20"/>
                <w:szCs w:val="20"/>
                <w:lang w:val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考核以完成时间计算成绩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。</w:t>
            </w:r>
          </w:p>
          <w:p w:rsidR="00A6409C" w:rsidRDefault="00207208">
            <w:pPr>
              <w:tabs>
                <w:tab w:val="left" w:pos="682"/>
              </w:tabs>
              <w:spacing w:line="240" w:lineRule="exact"/>
              <w:ind w:left="500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得分超出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分的，每递减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en-US"/>
              </w:rPr>
              <w:t>0.1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秒增加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分，最高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分。</w:t>
            </w:r>
          </w:p>
          <w:p w:rsidR="00A6409C" w:rsidRDefault="00207208">
            <w:pPr>
              <w:tabs>
                <w:tab w:val="left" w:pos="673"/>
              </w:tabs>
              <w:spacing w:line="240" w:lineRule="exact"/>
              <w:ind w:left="500"/>
              <w:rPr>
                <w:rFonts w:ascii="仿宋_GB2312" w:eastAsia="仿宋_GB2312" w:hAnsi="仿宋_GB2312" w:cs="仿宋_GB2312"/>
                <w:sz w:val="20"/>
                <w:szCs w:val="20"/>
                <w:lang w:val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高原地区按照上述内地标准增加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。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409C">
        <w:trPr>
          <w:trHeight w:hRule="exact" w:val="49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spacing w:after="60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米跑</w:t>
            </w:r>
          </w:p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（秒）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16"7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16"4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16"1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15"8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15"5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15"2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14"9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14"6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right="22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14"3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ind w:right="30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14"0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409C">
        <w:trPr>
          <w:trHeight w:hRule="exact" w:val="1987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1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tabs>
                <w:tab w:val="left" w:pos="644"/>
              </w:tabs>
              <w:ind w:left="500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分组考核。</w:t>
            </w:r>
          </w:p>
          <w:p w:rsidR="00A6409C" w:rsidRDefault="00207208">
            <w:pPr>
              <w:tabs>
                <w:tab w:val="left" w:pos="557"/>
              </w:tabs>
              <w:spacing w:line="250" w:lineRule="exact"/>
              <w:ind w:left="500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米长直线跑道上标出起点线和终点线，考生从起点线处听到起跑口令</w:t>
            </w:r>
          </w:p>
          <w:p w:rsidR="00A6409C" w:rsidRDefault="00207208">
            <w:pPr>
              <w:tabs>
                <w:tab w:val="left" w:pos="557"/>
              </w:tabs>
              <w:spacing w:line="25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后起跑，通过终点线记录时间。</w:t>
            </w:r>
          </w:p>
          <w:p w:rsidR="00A6409C" w:rsidRDefault="00207208">
            <w:pPr>
              <w:tabs>
                <w:tab w:val="left" w:pos="557"/>
              </w:tabs>
              <w:spacing w:line="250" w:lineRule="exact"/>
              <w:ind w:firstLineChars="250" w:firstLine="500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抢跑犯规，重新组织起跑；跑出本道或用其他方式干扰、阻碍他人者不记录成绩。</w:t>
            </w:r>
          </w:p>
          <w:p w:rsidR="00A6409C" w:rsidRDefault="00207208">
            <w:pPr>
              <w:tabs>
                <w:tab w:val="left" w:pos="673"/>
              </w:tabs>
              <w:spacing w:line="250" w:lineRule="exact"/>
              <w:ind w:left="500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得分超出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分的，每递减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en-US"/>
              </w:rPr>
              <w:t>0.3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秒增加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分，最高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分。</w:t>
            </w:r>
          </w:p>
          <w:p w:rsidR="00A6409C" w:rsidRDefault="00207208">
            <w:pPr>
              <w:tabs>
                <w:tab w:val="left" w:pos="663"/>
              </w:tabs>
              <w:spacing w:line="250" w:lineRule="exact"/>
              <w:ind w:left="500"/>
              <w:rPr>
                <w:rFonts w:ascii="仿宋_GB2312" w:eastAsia="仿宋_GB2312" w:hAnsi="仿宋_GB2312" w:cs="仿宋_GB2312"/>
                <w:sz w:val="20"/>
                <w:szCs w:val="20"/>
                <w:lang w:val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高原地区按照上述内地标准增加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。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A6409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409C">
        <w:trPr>
          <w:trHeight w:hRule="exact" w:val="161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A6409C" w:rsidRDefault="00207208">
            <w:pPr>
              <w:spacing w:before="100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  <w:lang w:val="zh-TW" w:eastAsia="zh-TW" w:bidi="zh-TW"/>
              </w:rPr>
              <w:t>备注</w:t>
            </w:r>
          </w:p>
        </w:tc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09C" w:rsidRDefault="00207208">
            <w:pPr>
              <w:tabs>
                <w:tab w:val="left" w:pos="624"/>
              </w:tabs>
              <w:ind w:left="48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总成绩最高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分，任一项达不到最低分值的视为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合格”。</w:t>
            </w:r>
          </w:p>
          <w:p w:rsidR="00A6409C" w:rsidRDefault="00207208">
            <w:pPr>
              <w:tabs>
                <w:tab w:val="left" w:pos="653"/>
              </w:tabs>
              <w:ind w:left="48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高原地区应在海拔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4000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米以下集中组织体能测试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。</w:t>
            </w:r>
          </w:p>
          <w:p w:rsidR="00A6409C" w:rsidRDefault="00207208">
            <w:pPr>
              <w:tabs>
                <w:tab w:val="left" w:pos="662"/>
              </w:tabs>
              <w:ind w:left="48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高原地区消防员招录中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原地跳高、立定跳远、单杠引体向上、俯卧撑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CN" w:bidi="zh-CN"/>
              </w:rPr>
              <w:t>”按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照内地标准执行。</w:t>
            </w:r>
          </w:p>
          <w:p w:rsidR="00A6409C" w:rsidRDefault="00207208">
            <w:pPr>
              <w:tabs>
                <w:tab w:val="left" w:pos="653"/>
              </w:tabs>
              <w:ind w:left="480"/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val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bidi="zh-TW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测试项目及标准中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“以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CN" w:bidi="zh-CN"/>
              </w:rPr>
              <w:t>”“以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CN" w:bidi="zh-CN"/>
              </w:rPr>
              <w:t>”均含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eastAsia="zh-TW" w:bidi="zh-TW"/>
              </w:rPr>
              <w:t>本级、本数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zh-TW" w:bidi="zh-TW"/>
              </w:rPr>
              <w:t>。</w:t>
            </w:r>
          </w:p>
        </w:tc>
      </w:tr>
    </w:tbl>
    <w:p w:rsidR="00A6409C" w:rsidRDefault="00A6409C"/>
    <w:sectPr w:rsidR="00A6409C" w:rsidSect="00A6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08" w:rsidRDefault="00207208" w:rsidP="00A6409C">
      <w:r>
        <w:separator/>
      </w:r>
    </w:p>
  </w:endnote>
  <w:endnote w:type="continuationSeparator" w:id="0">
    <w:p w:rsidR="00207208" w:rsidRDefault="00207208" w:rsidP="00A6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9C" w:rsidRDefault="00A6409C">
    <w:pPr>
      <w:spacing w:line="1" w:lineRule="exact"/>
      <w:rPr>
        <w:rFonts w:cs="方正黑体简体"/>
        <w:sz w:val="32"/>
        <w:szCs w:val="32"/>
      </w:rPr>
    </w:pPr>
    <w:r>
      <w:rPr>
        <w:rFonts w:cs="方正黑体简体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466.6pt;margin-top:750.95pt;width:11.5pt;height:10.55pt;z-index:-251657216;mso-wrap-style:none;mso-position-horizontal-relative:page;mso-position-vertical-relative:page" o:gfxdata="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qs&#10;1VjYAAAADQEAAA8AAAAAAAAAAQAgAAAAIgAAAGRycy9kb3ducmV2LnhtbFBLAQIUABQAAAAIAIdO&#10;4kCB2nH6sQEAAE0DAAAOAAAAAAAAAAEAIAAAACcBAABkcnMvZTJvRG9jLnhtbFBLBQYAAAAABgAG&#10;AFkBAABKBQAAAAA=&#10;" filled="f" stroked="f">
          <v:textbox style="mso-fit-shape-to-text:t" inset="0,0,0,0">
            <w:txbxContent>
              <w:p w:rsidR="00A6409C" w:rsidRDefault="00A6409C">
                <w:pPr>
                  <w:jc w:val="left"/>
                  <w:rPr>
                    <w:rFonts w:cs="方正黑体简体"/>
                    <w:sz w:val="28"/>
                    <w:szCs w:val="28"/>
                    <w:lang w:val="zh-TW" w:eastAsia="zh-TW" w:bidi="zh-TW"/>
                  </w:rPr>
                </w:pPr>
                <w:r w:rsidRPr="00A6409C">
                  <w:rPr>
                    <w:rFonts w:cs="方正黑体简体"/>
                    <w:sz w:val="28"/>
                    <w:szCs w:val="28"/>
                    <w:lang w:val="zh-TW" w:eastAsia="zh-TW" w:bidi="zh-TW"/>
                  </w:rPr>
                  <w:fldChar w:fldCharType="begin"/>
                </w:r>
                <w:r w:rsidR="00207208">
                  <w:rPr>
                    <w:rFonts w:cs="方正黑体简体"/>
                    <w:sz w:val="28"/>
                    <w:szCs w:val="28"/>
                    <w:lang w:val="zh-TW" w:eastAsia="zh-TW" w:bidi="zh-TW"/>
                  </w:rPr>
                  <w:instrText xml:space="preserve"> PAGE \* MERGEFORMAT </w:instrText>
                </w:r>
                <w:r w:rsidRPr="00A6409C">
                  <w:rPr>
                    <w:rFonts w:cs="方正黑体简体"/>
                    <w:sz w:val="28"/>
                    <w:szCs w:val="28"/>
                    <w:lang w:val="zh-TW" w:eastAsia="zh-TW" w:bidi="zh-TW"/>
                  </w:rPr>
                  <w:fldChar w:fldCharType="separate"/>
                </w:r>
                <w:r w:rsidR="00207208"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  <w:lang w:val="zh-TW" w:eastAsia="zh-TW" w:bidi="zh-TW"/>
                  </w:rPr>
                  <w:t>#</w:t>
                </w:r>
                <w:r>
                  <w:rPr>
                    <w:rFonts w:ascii="Times New Roman" w:eastAsia="Times New Roman" w:hAnsi="Times New Roman"/>
                    <w:color w:val="000000"/>
                    <w:sz w:val="28"/>
                    <w:szCs w:val="28"/>
                    <w:lang w:val="zh-TW" w:eastAsia="zh-TW" w:bidi="zh-T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9C" w:rsidRDefault="00207208">
    <w:pPr>
      <w:spacing w:line="1" w:lineRule="exact"/>
      <w:rPr>
        <w:rFonts w:cs="方正黑体简体"/>
        <w:sz w:val="32"/>
        <w:szCs w:val="32"/>
      </w:rPr>
    </w:pPr>
    <w:r>
      <w:rPr>
        <w:sz w:val="32"/>
      </w:rP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9C" w:rsidRDefault="00A6409C">
    <w:pPr>
      <w:spacing w:line="1" w:lineRule="exact"/>
      <w:rPr>
        <w:rFonts w:cs="方正黑体简体"/>
        <w:sz w:val="32"/>
        <w:szCs w:val="32"/>
      </w:rPr>
    </w:pPr>
    <w:r w:rsidRPr="00A6409C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61312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 filled="f" stroked="f">
          <v:textbox style="mso-fit-shape-to-text:t" inset="0,0,0,0">
            <w:txbxContent>
              <w:p w:rsidR="00A6409C" w:rsidRDefault="00A6409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0720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07208"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08" w:rsidRDefault="00207208" w:rsidP="00A6409C">
      <w:r>
        <w:separator/>
      </w:r>
    </w:p>
  </w:footnote>
  <w:footnote w:type="continuationSeparator" w:id="0">
    <w:p w:rsidR="00207208" w:rsidRDefault="00207208" w:rsidP="00A64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9C" w:rsidRDefault="00A6409C">
    <w:pPr>
      <w:spacing w:line="1" w:lineRule="exact"/>
      <w:rPr>
        <w:rFonts w:cs="方正黑体简体"/>
        <w:sz w:val="32"/>
        <w:szCs w:val="32"/>
      </w:rPr>
    </w:pPr>
    <w:r>
      <w:rPr>
        <w:rFonts w:cs="方正黑体简体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75.4pt;margin-top:102.95pt;width:41.75pt;height:14.9pt;z-index:-251658240;mso-wrap-style:none;mso-position-horizontal-relative:page;mso-position-vertical-relative:page" o:gfxdata="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YbY2dcAAAALAQAADwAAAAAAAAABACAAAAAiAAAAZHJzL2Rvd25yZXYueG1sUEsBAhQAFAAAAAgA&#10;h07iQIr3kNi0AQAATQMAAA4AAAAAAAAAAQAgAAAAJgEAAGRycy9lMm9Eb2MueG1sUEsFBgAAAAAG&#10;AAYAWQEAAEwFAAAAAA==&#10;" filled="f" stroked="f">
          <v:textbox style="mso-fit-shape-to-text:t" inset="0,0,0,0">
            <w:txbxContent>
              <w:p w:rsidR="00A6409C" w:rsidRDefault="00207208">
                <w:pPr>
                  <w:jc w:val="left"/>
                  <w:rPr>
                    <w:rFonts w:cs="方正黑体简体"/>
                    <w:sz w:val="30"/>
                    <w:szCs w:val="30"/>
                    <w:lang w:val="zh-TW" w:eastAsia="zh-TW" w:bidi="zh-TW"/>
                  </w:rPr>
                </w:pPr>
                <w:r>
                  <w:rPr>
                    <w:rFonts w:ascii="宋体" w:hAnsi="宋体" w:cs="宋体"/>
                    <w:color w:val="000000"/>
                    <w:sz w:val="28"/>
                    <w:szCs w:val="28"/>
                    <w:lang w:val="zh-TW" w:eastAsia="zh-TW" w:bidi="zh-TW"/>
                  </w:rPr>
                  <w:t>附件</w:t>
                </w:r>
                <w:r>
                  <w:rPr>
                    <w:rFonts w:ascii="宋体" w:hAnsi="宋体" w:cs="宋体"/>
                    <w:color w:val="000000"/>
                    <w:sz w:val="30"/>
                    <w:szCs w:val="30"/>
                    <w:lang w:val="zh-TW" w:eastAsia="zh-TW" w:bidi="zh-TW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06116E"/>
    <w:rsid w:val="00207208"/>
    <w:rsid w:val="002B3EDF"/>
    <w:rsid w:val="00A6409C"/>
    <w:rsid w:val="00BD3CA0"/>
    <w:rsid w:val="1106116E"/>
    <w:rsid w:val="1CAB71B8"/>
    <w:rsid w:val="27297FB9"/>
    <w:rsid w:val="28D118A8"/>
    <w:rsid w:val="4AB27F70"/>
    <w:rsid w:val="7BB7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09C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40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640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Other1">
    <w:name w:val="Other|1"/>
    <w:basedOn w:val="a"/>
    <w:qFormat/>
    <w:rsid w:val="00A6409C"/>
    <w:pPr>
      <w:spacing w:line="44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rsid w:val="00A6409C"/>
    <w:pPr>
      <w:spacing w:line="413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纪晓伟</dc:creator>
  <cp:lastModifiedBy>admin</cp:lastModifiedBy>
  <cp:revision>3</cp:revision>
  <cp:lastPrinted>2020-07-20T10:06:00Z</cp:lastPrinted>
  <dcterms:created xsi:type="dcterms:W3CDTF">2020-07-18T14:25:00Z</dcterms:created>
  <dcterms:modified xsi:type="dcterms:W3CDTF">2020-07-23T03:12:00Z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