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ascii="宋体" w:hAnsi="宋体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宋体" w:hAnsi="宋体"/>
          <w:kern w:val="0"/>
          <w:sz w:val="32"/>
          <w:szCs w:val="32"/>
          <w:shd w:val="clear" w:color="auto" w:fill="FFFFFF"/>
        </w:rPr>
        <w:t>附件2</w:t>
      </w:r>
      <w:r>
        <w:rPr>
          <w:rFonts w:ascii="宋体" w:hAnsi="宋体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widowControl/>
        <w:shd w:val="clear" w:color="auto" w:fill="FFFFFF"/>
        <w:spacing w:line="560" w:lineRule="exact"/>
        <w:jc w:val="center"/>
        <w:rPr>
          <w:rFonts w:ascii="宋体" w:hAnsi="宋体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ascii="宋体" w:hAnsi="宋体"/>
          <w:kern w:val="0"/>
          <w:sz w:val="32"/>
          <w:szCs w:val="32"/>
          <w:shd w:val="clear" w:color="auto" w:fill="FFFFFF"/>
          <w:lang w:bidi="ar"/>
        </w:rPr>
        <w:t>重庆市巴南区公开招聘基层公共管理和社会服务岗位报名表</w:t>
      </w:r>
    </w:p>
    <w:bookmarkEnd w:id="0"/>
    <w:p>
      <w:pPr>
        <w:spacing w:line="360" w:lineRule="auto"/>
        <w:jc w:val="center"/>
        <w:rPr>
          <w:rFonts w:hint="eastAsia" w:ascii="宋体" w:hAnsi="宋体"/>
        </w:rPr>
      </w:pPr>
    </w:p>
    <w:p>
      <w:pPr>
        <w:spacing w:line="360" w:lineRule="auto"/>
        <w:ind w:firstLine="105" w:firstLineChars="50"/>
        <w:rPr>
          <w:rFonts w:ascii="宋体" w:hAnsi="宋体"/>
          <w:sz w:val="36"/>
          <w:szCs w:val="36"/>
        </w:rPr>
      </w:pPr>
      <w:r>
        <w:rPr>
          <w:rFonts w:ascii="宋体" w:hAnsi="宋体"/>
        </w:rPr>
        <w:t>报考</w:t>
      </w:r>
      <w:r>
        <w:rPr>
          <w:rFonts w:hint="eastAsia" w:ascii="宋体" w:hAnsi="宋体"/>
        </w:rPr>
        <w:t>单位</w:t>
      </w:r>
      <w:r>
        <w:rPr>
          <w:rFonts w:ascii="宋体" w:hAnsi="宋体"/>
        </w:rPr>
        <w:t>名称：                                         报考</w:t>
      </w:r>
      <w:r>
        <w:rPr>
          <w:rFonts w:hint="eastAsia" w:ascii="宋体" w:hAnsi="宋体"/>
        </w:rPr>
        <w:t>单位</w:t>
      </w:r>
      <w:r>
        <w:rPr>
          <w:rFonts w:ascii="宋体" w:hAnsi="宋体"/>
        </w:rPr>
        <w:t>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139"/>
        <w:gridCol w:w="717"/>
        <w:gridCol w:w="710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姓名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年龄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民族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身份证号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学位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职称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毕业时间及院校</w:t>
            </w:r>
          </w:p>
        </w:tc>
        <w:tc>
          <w:tcPr>
            <w:tcW w:w="3818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是否服从调剂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联系电话（手机）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工作经历及获奖情况</w:t>
            </w:r>
          </w:p>
        </w:tc>
        <w:tc>
          <w:tcPr>
            <w:tcW w:w="7739" w:type="dxa"/>
            <w:gridSpan w:val="1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</w:rPr>
              <w:t>和主要社会关系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关系</w:t>
            </w: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 w:line="4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13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最近14天有无离渝旅居史，或与在渝新冠肺炎确诊病例有无接触史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after="156" w:afterLines="50"/>
              <w:jc w:val="left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898" w:type="dxa"/>
            <w:gridSpan w:val="14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以上信息填写真实有效。如发现不实，愿意承担相应后果和相关责任。                      </w:t>
            </w:r>
          </w:p>
          <w:p>
            <w:pPr>
              <w:spacing w:line="400" w:lineRule="exact"/>
              <w:ind w:right="840" w:firstLine="6405" w:firstLineChars="3050"/>
              <w:rPr>
                <w:rFonts w:ascii="宋体" w:hAnsi="宋体"/>
              </w:rPr>
            </w:pPr>
            <w:r>
              <w:rPr>
                <w:rFonts w:ascii="宋体" w:hAnsi="宋体"/>
              </w:rPr>
              <w:t>本人签名：</w:t>
            </w:r>
          </w:p>
          <w:p>
            <w:pPr>
              <w:spacing w:line="400" w:lineRule="exact"/>
              <w:ind w:firstLine="4095" w:firstLineChars="1950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</w:rPr>
              <w:t xml:space="preserve">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资格审查初审意见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资格审查复审意见</w:t>
            </w:r>
          </w:p>
        </w:tc>
        <w:tc>
          <w:tcPr>
            <w:tcW w:w="3351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</w:tr>
    </w:tbl>
    <w:p>
      <w:pPr>
        <w:spacing w:line="360" w:lineRule="exact"/>
        <w:rPr>
          <w:rFonts w:ascii="宋体" w:hAnsi="宋体"/>
          <w:szCs w:val="21"/>
        </w:rPr>
      </w:pPr>
    </w:p>
    <w:p/>
    <w:sectPr>
      <w:headerReference r:id="rId3" w:type="default"/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A68E7"/>
    <w:rsid w:val="4FC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2020-08-06T10:18:00Z</dcterms:created>
  <dc:creator>周宋平</dc:creator>
  <cp:lastModifiedBy>周宋平</cp:lastModifiedBy>
  <dcterms:modified xsi:type="dcterms:W3CDTF">2020-08-06T10:18:54Z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