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line="450" w:lineRule="atLeast"/>
        <w:ind w:left="0" w:right="0" w:firstLine="0"/>
        <w:jc w:val="left"/>
        <w:rPr>
          <w:rFonts w:hint="eastAsia" w:ascii="宋体" w:hAnsi="宋体" w:eastAsia="宋体" w:cs="宋体"/>
          <w:sz w:val="24"/>
          <w:szCs w:val="24"/>
        </w:rPr>
      </w:pPr>
      <w:bookmarkStart w:id="0" w:name="_GoBack"/>
      <w:r>
        <w:rPr>
          <w:rFonts w:hint="eastAsia" w:ascii="宋体" w:hAnsi="宋体" w:eastAsia="宋体" w:cs="宋体"/>
          <w:color w:val="333333"/>
          <w:sz w:val="24"/>
          <w:szCs w:val="24"/>
        </w:rPr>
        <w:t>附件3</w:t>
      </w:r>
    </w:p>
    <w:p>
      <w:pPr>
        <w:pStyle w:val="2"/>
        <w:keepNext w:val="0"/>
        <w:keepLines w:val="0"/>
        <w:widowControl/>
        <w:suppressLineNumbers w:val="0"/>
        <w:spacing w:before="300" w:beforeAutospacing="0" w:after="30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color w:val="333333"/>
          <w:sz w:val="24"/>
          <w:szCs w:val="24"/>
        </w:rPr>
        <w:t>现场报名所需材料</w:t>
      </w:r>
    </w:p>
    <w:p>
      <w:pPr>
        <w:pStyle w:val="2"/>
        <w:keepNext w:val="0"/>
        <w:keepLines w:val="0"/>
        <w:widowControl/>
        <w:suppressLineNumbers w:val="0"/>
        <w:spacing w:before="300" w:beforeAutospacing="0" w:after="30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color w:val="333333"/>
          <w:sz w:val="24"/>
          <w:szCs w:val="24"/>
        </w:rPr>
        <w:t>1.身份证、毕业证、学位证原件及复印件;</w:t>
      </w:r>
    </w:p>
    <w:p>
      <w:pPr>
        <w:pStyle w:val="2"/>
        <w:keepNext w:val="0"/>
        <w:keepLines w:val="0"/>
        <w:widowControl/>
        <w:suppressLineNumbers w:val="0"/>
        <w:spacing w:before="300" w:beforeAutospacing="0" w:after="30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color w:val="333333"/>
          <w:sz w:val="24"/>
          <w:szCs w:val="24"/>
        </w:rPr>
        <w:t>2.培养协议复印件(定向毕业生);</w:t>
      </w:r>
    </w:p>
    <w:p>
      <w:pPr>
        <w:pStyle w:val="2"/>
        <w:keepNext w:val="0"/>
        <w:keepLines w:val="0"/>
        <w:widowControl/>
        <w:suppressLineNumbers w:val="0"/>
        <w:spacing w:before="300" w:beforeAutospacing="0" w:after="30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color w:val="333333"/>
          <w:sz w:val="24"/>
          <w:szCs w:val="24"/>
        </w:rPr>
        <w:t>3.重庆市农村义务教育阶段学校教师特设岗位计划教师任教服务期满考核登记表(特岗教师);</w:t>
      </w:r>
    </w:p>
    <w:p>
      <w:pPr>
        <w:pStyle w:val="2"/>
        <w:keepNext w:val="0"/>
        <w:keepLines w:val="0"/>
        <w:widowControl/>
        <w:suppressLineNumbers w:val="0"/>
        <w:spacing w:before="300" w:beforeAutospacing="0" w:after="30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color w:val="333333"/>
          <w:sz w:val="24"/>
          <w:szCs w:val="24"/>
        </w:rPr>
        <w:t>4.教师资格证书(区教委所属岗位);</w:t>
      </w:r>
    </w:p>
    <w:p>
      <w:pPr>
        <w:pStyle w:val="2"/>
        <w:keepNext w:val="0"/>
        <w:keepLines w:val="0"/>
        <w:widowControl/>
        <w:suppressLineNumbers w:val="0"/>
        <w:spacing w:before="300" w:beforeAutospacing="0" w:after="30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color w:val="333333"/>
          <w:sz w:val="24"/>
          <w:szCs w:val="24"/>
        </w:rPr>
        <w:t>5.教育部学历证书电子注册备案表;</w:t>
      </w:r>
    </w:p>
    <w:p>
      <w:pPr>
        <w:pStyle w:val="2"/>
        <w:keepNext w:val="0"/>
        <w:keepLines w:val="0"/>
        <w:widowControl/>
        <w:suppressLineNumbers w:val="0"/>
        <w:spacing w:before="300" w:beforeAutospacing="0" w:after="30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color w:val="333333"/>
          <w:sz w:val="24"/>
          <w:szCs w:val="24"/>
        </w:rPr>
        <w:t>6.疫情防控承诺书(附件4)。</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651DB"/>
    <w:rsid w:val="35DB73BE"/>
    <w:rsid w:val="4BA651DB"/>
    <w:rsid w:val="7C67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yj-time"/>
    <w:basedOn w:val="4"/>
    <w:uiPriority w:val="0"/>
    <w:rPr>
      <w:color w:val="AAAAAA"/>
      <w:sz w:val="18"/>
      <w:szCs w:val="18"/>
    </w:rPr>
  </w:style>
  <w:style w:type="character" w:customStyle="1" w:styleId="8">
    <w:name w:val="yj-time1"/>
    <w:basedOn w:val="4"/>
    <w:uiPriority w:val="0"/>
    <w:rPr>
      <w:color w:val="AAAAAA"/>
      <w:sz w:val="18"/>
      <w:szCs w:val="18"/>
    </w:rPr>
  </w:style>
  <w:style w:type="character" w:customStyle="1" w:styleId="9">
    <w:name w:val="name"/>
    <w:basedOn w:val="4"/>
    <w:uiPriority w:val="0"/>
    <w:rPr>
      <w:color w:val="2760B7"/>
    </w:rPr>
  </w:style>
  <w:style w:type="character" w:customStyle="1" w:styleId="10">
    <w:name w:val="yjl"/>
    <w:basedOn w:val="4"/>
    <w:uiPriority w:val="0"/>
    <w:rPr>
      <w:color w:val="999999"/>
    </w:rPr>
  </w:style>
  <w:style w:type="character" w:customStyle="1" w:styleId="11">
    <w:name w:val="hover42"/>
    <w:basedOn w:val="4"/>
    <w:uiPriority w:val="0"/>
    <w:rPr>
      <w:b/>
    </w:rPr>
  </w:style>
  <w:style w:type="character" w:customStyle="1" w:styleId="12">
    <w:name w:val="red"/>
    <w:basedOn w:val="4"/>
    <w:uiPriority w:val="0"/>
    <w:rPr>
      <w:color w:val="E1211F"/>
    </w:rPr>
  </w:style>
  <w:style w:type="character" w:customStyle="1" w:styleId="13">
    <w:name w:val="red1"/>
    <w:basedOn w:val="4"/>
    <w:uiPriority w:val="0"/>
    <w:rPr>
      <w:color w:val="E1211F"/>
      <w:u w:val="single"/>
    </w:rPr>
  </w:style>
  <w:style w:type="character" w:customStyle="1" w:styleId="14">
    <w:name w:val="red2"/>
    <w:basedOn w:val="4"/>
    <w:uiPriority w:val="0"/>
    <w:rPr>
      <w:color w:val="E1211F"/>
    </w:rPr>
  </w:style>
  <w:style w:type="character" w:customStyle="1" w:styleId="15">
    <w:name w:val="red3"/>
    <w:basedOn w:val="4"/>
    <w:uiPriority w:val="0"/>
    <w:rPr>
      <w:color w:val="E1211F"/>
    </w:rPr>
  </w:style>
  <w:style w:type="character" w:customStyle="1" w:styleId="16">
    <w:name w:val="red4"/>
    <w:basedOn w:val="4"/>
    <w:uiPriority w:val="0"/>
    <w:rPr>
      <w:color w:val="E1211F"/>
    </w:rPr>
  </w:style>
  <w:style w:type="character" w:customStyle="1" w:styleId="17">
    <w:name w:val="red5"/>
    <w:basedOn w:val="4"/>
    <w:uiPriority w:val="0"/>
    <w:rPr>
      <w:color w:val="E33938"/>
      <w:u w:val="single"/>
    </w:rPr>
  </w:style>
  <w:style w:type="character" w:customStyle="1" w:styleId="18">
    <w:name w:val="yjr"/>
    <w:basedOn w:val="4"/>
    <w:uiPriority w:val="0"/>
    <w:rPr>
      <w:bdr w:val="none" w:color="auto" w:sz="0" w:space="0"/>
    </w:rPr>
  </w:style>
  <w:style w:type="character" w:customStyle="1" w:styleId="19">
    <w:name w:val="w100"/>
    <w:basedOn w:val="4"/>
    <w:uiPriority w:val="0"/>
  </w:style>
  <w:style w:type="character" w:customStyle="1" w:styleId="20">
    <w:name w:val="cur2"/>
    <w:basedOn w:val="4"/>
    <w:uiPriority w:val="0"/>
    <w:rPr>
      <w:shd w:val="clear" w:fill="84B5FF"/>
    </w:rPr>
  </w:style>
  <w:style w:type="character" w:customStyle="1" w:styleId="21">
    <w:name w:val="cur3"/>
    <w:basedOn w:val="4"/>
    <w:uiPriority w:val="0"/>
    <w:rPr>
      <w:color w:val="3354A2"/>
    </w:rPr>
  </w:style>
  <w:style w:type="character" w:customStyle="1" w:styleId="22">
    <w:name w:val="con4"/>
    <w:basedOn w:val="4"/>
    <w:uiPriority w:val="0"/>
  </w:style>
  <w:style w:type="character" w:customStyle="1" w:styleId="23">
    <w:name w:val="tit25"/>
    <w:basedOn w:val="4"/>
    <w:uiPriority w:val="0"/>
    <w:rPr>
      <w:b/>
      <w:color w:val="333333"/>
      <w:sz w:val="39"/>
      <w:szCs w:val="39"/>
    </w:rPr>
  </w:style>
  <w:style w:type="character" w:customStyle="1" w:styleId="24">
    <w:name w:val="yj-blue"/>
    <w:basedOn w:val="4"/>
    <w:uiPriority w:val="0"/>
    <w:rPr>
      <w:b/>
      <w:color w:val="FFFFFF"/>
      <w:sz w:val="21"/>
      <w:szCs w:val="21"/>
      <w:bdr w:val="none" w:color="auto" w:sz="0" w:space="0"/>
      <w:shd w:val="clear" w:fill="1E84CB"/>
    </w:rPr>
  </w:style>
  <w:style w:type="character" w:customStyle="1" w:styleId="25">
    <w:name w:val="tyhl"/>
    <w:basedOn w:val="4"/>
    <w:uiPriority w:val="0"/>
    <w:rPr>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2020-08-20T02:16:00Z</dcterms:created>
  <dc:creator>周宋平</dc:creator>
  <cp:lastModifiedBy>周宋平</cp:lastModifiedBy>
  <dcterms:modified xsi:type="dcterms:W3CDTF">2020-08-20T02:17:33Z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