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468" w:tblpY="852"/>
        <w:tblOverlap w:val="never"/>
        <w:tblW w:w="13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709"/>
        <w:gridCol w:w="2552"/>
        <w:gridCol w:w="1417"/>
        <w:gridCol w:w="4820"/>
        <w:gridCol w:w="3186"/>
      </w:tblGrid>
      <w:tr w:rsidR="0090571E" w:rsidTr="0090571E">
        <w:trPr>
          <w:trHeight w:val="518"/>
        </w:trPr>
        <w:tc>
          <w:tcPr>
            <w:tcW w:w="1242" w:type="dxa"/>
            <w:vAlign w:val="center"/>
          </w:tcPr>
          <w:p w:rsidR="0090571E" w:rsidRDefault="0090571E" w:rsidP="0090571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岗位名称</w:t>
            </w:r>
          </w:p>
        </w:tc>
        <w:tc>
          <w:tcPr>
            <w:tcW w:w="709" w:type="dxa"/>
            <w:vAlign w:val="center"/>
          </w:tcPr>
          <w:p w:rsidR="0090571E" w:rsidRDefault="0090571E" w:rsidP="0090571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招聘人数</w:t>
            </w:r>
          </w:p>
        </w:tc>
        <w:tc>
          <w:tcPr>
            <w:tcW w:w="2552" w:type="dxa"/>
            <w:vAlign w:val="center"/>
          </w:tcPr>
          <w:p w:rsidR="0090571E" w:rsidRDefault="0090571E" w:rsidP="0090571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专业要求</w:t>
            </w:r>
          </w:p>
        </w:tc>
        <w:tc>
          <w:tcPr>
            <w:tcW w:w="1417" w:type="dxa"/>
            <w:vAlign w:val="center"/>
          </w:tcPr>
          <w:p w:rsidR="0090571E" w:rsidRDefault="0090571E" w:rsidP="0090571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学历</w:t>
            </w:r>
          </w:p>
        </w:tc>
        <w:tc>
          <w:tcPr>
            <w:tcW w:w="4820" w:type="dxa"/>
            <w:vAlign w:val="center"/>
          </w:tcPr>
          <w:p w:rsidR="0090571E" w:rsidRDefault="0090571E" w:rsidP="0090571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其他具体要求</w:t>
            </w:r>
          </w:p>
        </w:tc>
        <w:tc>
          <w:tcPr>
            <w:tcW w:w="3186" w:type="dxa"/>
            <w:vAlign w:val="center"/>
          </w:tcPr>
          <w:p w:rsidR="0090571E" w:rsidRDefault="0090571E" w:rsidP="0090571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薪酬待遇</w:t>
            </w:r>
          </w:p>
        </w:tc>
      </w:tr>
      <w:tr w:rsidR="0090571E" w:rsidTr="0090571E">
        <w:trPr>
          <w:trHeight w:val="3038"/>
        </w:trPr>
        <w:tc>
          <w:tcPr>
            <w:tcW w:w="1242" w:type="dxa"/>
            <w:vAlign w:val="center"/>
          </w:tcPr>
          <w:p w:rsidR="0090571E" w:rsidRDefault="0090571E" w:rsidP="0090571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招商专员</w:t>
            </w:r>
          </w:p>
        </w:tc>
        <w:tc>
          <w:tcPr>
            <w:tcW w:w="709" w:type="dxa"/>
            <w:vAlign w:val="center"/>
          </w:tcPr>
          <w:p w:rsidR="0090571E" w:rsidRDefault="0090571E" w:rsidP="0090571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3</w:t>
            </w:r>
          </w:p>
        </w:tc>
        <w:tc>
          <w:tcPr>
            <w:tcW w:w="2552" w:type="dxa"/>
          </w:tcPr>
          <w:p w:rsidR="0090571E" w:rsidRDefault="0090571E" w:rsidP="0090571E">
            <w:pPr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经济学类、机械类、仪器仪表类、材料类、电子信息类、自动化类、航空航天类、环境科学与工程类、工商管理类、计算机类、电子商务、英语、城市规划</w:t>
            </w:r>
          </w:p>
          <w:p w:rsidR="0090571E" w:rsidRDefault="0090571E" w:rsidP="0090571E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0571E" w:rsidRDefault="0090571E" w:rsidP="0090571E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硕士研究生及以上</w:t>
            </w:r>
          </w:p>
        </w:tc>
        <w:tc>
          <w:tcPr>
            <w:tcW w:w="4820" w:type="dxa"/>
          </w:tcPr>
          <w:p w:rsidR="0090571E" w:rsidRDefault="0090571E" w:rsidP="0090571E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1.35周岁及以下，即1984年7月10日以后出生（不含7月10日），以有效居民身份证出生日期为准；</w:t>
            </w:r>
          </w:p>
          <w:p w:rsidR="0090571E" w:rsidRPr="00211863" w:rsidRDefault="0090571E" w:rsidP="0090571E">
            <w:pPr>
              <w:rPr>
                <w:rFonts w:ascii="楷体" w:eastAsia="楷体" w:hAnsi="楷体" w:cs="楷体"/>
                <w:sz w:val="24"/>
              </w:rPr>
            </w:pPr>
            <w:r w:rsidRPr="00211863">
              <w:rPr>
                <w:rFonts w:ascii="楷体" w:eastAsia="楷体" w:hAnsi="楷体" w:cs="楷体" w:hint="eastAsia"/>
                <w:sz w:val="24"/>
              </w:rPr>
              <w:t>2.吃苦耐劳；</w:t>
            </w:r>
          </w:p>
          <w:p w:rsidR="0090571E" w:rsidRPr="00211863" w:rsidRDefault="0090571E" w:rsidP="0090571E">
            <w:pPr>
              <w:rPr>
                <w:rFonts w:ascii="楷体" w:eastAsia="楷体" w:hAnsi="楷体" w:cs="楷体"/>
                <w:sz w:val="24"/>
              </w:rPr>
            </w:pPr>
            <w:r w:rsidRPr="00211863">
              <w:rPr>
                <w:rFonts w:ascii="楷体" w:eastAsia="楷体" w:hAnsi="楷体" w:cs="楷体" w:hint="eastAsia"/>
                <w:sz w:val="24"/>
              </w:rPr>
              <w:t>3.具有较强的分析研究能力，</w:t>
            </w:r>
            <w:r w:rsidRPr="00211863">
              <w:rPr>
                <w:rFonts w:ascii="楷体" w:eastAsia="楷体" w:hAnsi="楷体" w:cs="楷体"/>
                <w:sz w:val="24"/>
              </w:rPr>
              <w:t>逻辑思维能力和沟通能力。</w:t>
            </w:r>
            <w:r w:rsidRPr="00211863">
              <w:rPr>
                <w:rFonts w:ascii="楷体" w:eastAsia="楷体" w:hAnsi="楷体" w:cs="楷体" w:hint="eastAsia"/>
                <w:sz w:val="24"/>
              </w:rPr>
              <w:t>；</w:t>
            </w:r>
          </w:p>
          <w:p w:rsidR="0090571E" w:rsidRPr="00211863" w:rsidRDefault="0090571E" w:rsidP="0090571E">
            <w:pPr>
              <w:rPr>
                <w:rFonts w:ascii="楷体" w:eastAsia="楷体" w:hAnsi="楷体" w:cs="楷体"/>
                <w:sz w:val="24"/>
              </w:rPr>
            </w:pPr>
            <w:r w:rsidRPr="00211863">
              <w:rPr>
                <w:rFonts w:ascii="楷体" w:eastAsia="楷体" w:hAnsi="楷体" w:cs="楷体" w:hint="eastAsia"/>
                <w:sz w:val="24"/>
              </w:rPr>
              <w:t>4.</w:t>
            </w:r>
            <w:r w:rsidRPr="00211863">
              <w:rPr>
                <w:rFonts w:ascii="楷体" w:eastAsia="楷体" w:hAnsi="楷体" w:cs="楷体"/>
                <w:sz w:val="24"/>
              </w:rPr>
              <w:t>熟悉电脑办公</w:t>
            </w:r>
            <w:r w:rsidRPr="00211863">
              <w:rPr>
                <w:rFonts w:ascii="楷体" w:eastAsia="楷体" w:hAnsi="楷体" w:cs="楷体" w:hint="eastAsia"/>
                <w:sz w:val="24"/>
              </w:rPr>
              <w:t>，能熟练操作办公软件</w:t>
            </w:r>
            <w:r w:rsidRPr="00211863">
              <w:rPr>
                <w:rFonts w:ascii="楷体" w:eastAsia="楷体" w:hAnsi="楷体" w:cs="楷体"/>
                <w:sz w:val="24"/>
              </w:rPr>
              <w:t>，具有较强的文字写作能力;</w:t>
            </w:r>
          </w:p>
          <w:p w:rsidR="0090571E" w:rsidRPr="00211863" w:rsidRDefault="0090571E" w:rsidP="0090571E">
            <w:pPr>
              <w:rPr>
                <w:rFonts w:ascii="楷体" w:eastAsia="楷体" w:hAnsi="楷体" w:cs="楷体"/>
                <w:sz w:val="24"/>
              </w:rPr>
            </w:pPr>
            <w:r w:rsidRPr="00211863">
              <w:rPr>
                <w:rFonts w:ascii="楷体" w:eastAsia="楷体" w:hAnsi="楷体" w:cs="楷体"/>
                <w:sz w:val="24"/>
              </w:rPr>
              <w:t>5</w:t>
            </w:r>
            <w:r w:rsidRPr="00211863">
              <w:rPr>
                <w:rFonts w:ascii="楷体" w:eastAsia="楷体" w:hAnsi="楷体" w:cs="楷体" w:hint="eastAsia"/>
                <w:sz w:val="24"/>
              </w:rPr>
              <w:t>.热爱招商引资工作；</w:t>
            </w:r>
          </w:p>
          <w:p w:rsidR="0090571E" w:rsidRDefault="0090571E" w:rsidP="0090571E">
            <w:pPr>
              <w:rPr>
                <w:rFonts w:ascii="楷体" w:eastAsia="楷体" w:hAnsi="楷体" w:cs="楷体"/>
                <w:sz w:val="24"/>
              </w:rPr>
            </w:pPr>
            <w:r w:rsidRPr="00211863">
              <w:rPr>
                <w:rFonts w:ascii="楷体" w:eastAsia="楷体" w:hAnsi="楷体" w:cs="楷体"/>
                <w:sz w:val="24"/>
              </w:rPr>
              <w:t>6</w:t>
            </w:r>
            <w:r w:rsidRPr="00211863">
              <w:rPr>
                <w:rFonts w:ascii="楷体" w:eastAsia="楷体" w:hAnsi="楷体" w:cs="楷体" w:hint="eastAsia"/>
                <w:sz w:val="24"/>
              </w:rPr>
              <w:t>.符合以上资格条件的社会在职、非在职人员。</w:t>
            </w:r>
          </w:p>
        </w:tc>
        <w:tc>
          <w:tcPr>
            <w:tcW w:w="3186" w:type="dxa"/>
            <w:vAlign w:val="center"/>
          </w:tcPr>
          <w:p w:rsidR="0090571E" w:rsidRDefault="0090571E" w:rsidP="0090571E">
            <w:pPr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确定正式用工关系后</w:t>
            </w:r>
            <w:r w:rsidRPr="00CB2E2C">
              <w:rPr>
                <w:rFonts w:ascii="楷体" w:eastAsia="楷体" w:hAnsi="楷体" w:cs="楷体" w:hint="eastAsia"/>
                <w:sz w:val="24"/>
              </w:rPr>
              <w:t>：工资6000元/月(包括单位购买的医疗、养老、失业、生育、工伤“五险”等和个人缴纳两部分)</w:t>
            </w:r>
            <w:r>
              <w:rPr>
                <w:rFonts w:ascii="楷体" w:eastAsia="楷体" w:hAnsi="楷体" w:cs="楷体" w:hint="eastAsia"/>
                <w:sz w:val="24"/>
              </w:rPr>
              <w:t xml:space="preserve"> +绩效工资+其他福利。</w:t>
            </w:r>
          </w:p>
          <w:p w:rsidR="0090571E" w:rsidRDefault="0090571E" w:rsidP="0090571E">
            <w:pPr>
              <w:jc w:val="left"/>
              <w:rPr>
                <w:rFonts w:ascii="楷体" w:eastAsia="楷体" w:hAnsi="楷体" w:cs="楷体"/>
                <w:sz w:val="24"/>
              </w:rPr>
            </w:pPr>
          </w:p>
        </w:tc>
      </w:tr>
    </w:tbl>
    <w:p w:rsidR="0090571E" w:rsidRDefault="0090571E" w:rsidP="0090571E">
      <w:pPr>
        <w:jc w:val="center"/>
        <w:rPr>
          <w:rFonts w:ascii="楷体" w:eastAsia="楷体" w:hAnsi="楷体" w:cs="楷体"/>
          <w:spacing w:val="-20"/>
          <w:sz w:val="28"/>
          <w:szCs w:val="28"/>
        </w:rPr>
        <w:sectPr w:rsidR="0090571E">
          <w:footerReference w:type="default" r:id="rId7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楷体" w:eastAsia="楷体" w:hAnsi="楷体" w:cs="楷体" w:hint="eastAsia"/>
          <w:b/>
          <w:kern w:val="0"/>
          <w:sz w:val="32"/>
          <w:szCs w:val="32"/>
          <w:shd w:val="clear" w:color="auto" w:fill="FFFFFF"/>
        </w:rPr>
        <w:t>附件1：简阳市投资促进服务中心公开招聘</w:t>
      </w:r>
      <w:r w:rsidR="00C47DEC">
        <w:rPr>
          <w:rFonts w:ascii="楷体" w:eastAsia="楷体" w:hAnsi="楷体" w:cs="楷体" w:hint="eastAsia"/>
          <w:b/>
          <w:kern w:val="0"/>
          <w:sz w:val="32"/>
          <w:szCs w:val="32"/>
          <w:shd w:val="clear" w:color="auto" w:fill="FFFFFF"/>
        </w:rPr>
        <w:t>岗位信息表</w:t>
      </w:r>
    </w:p>
    <w:p w:rsidR="001B4813" w:rsidRDefault="001B4813" w:rsidP="0090571E">
      <w:pPr>
        <w:widowControl/>
        <w:shd w:val="clear" w:color="auto" w:fill="FFFFFF"/>
        <w:spacing w:line="336" w:lineRule="atLeast"/>
        <w:jc w:val="lef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sectPr w:rsidR="001B4813" w:rsidSect="0090571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674FB" w:rsidRDefault="000674FB">
      <w:pPr>
        <w:rPr>
          <w:rFonts w:ascii="仿宋" w:eastAsia="仿宋" w:hAnsi="仿宋" w:cs="仿宋"/>
          <w:sz w:val="28"/>
          <w:szCs w:val="28"/>
        </w:rPr>
      </w:pPr>
    </w:p>
    <w:sectPr w:rsidR="000674FB" w:rsidSect="000674F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179" w:rsidRDefault="005C3179" w:rsidP="000674FB">
      <w:r>
        <w:separator/>
      </w:r>
    </w:p>
  </w:endnote>
  <w:endnote w:type="continuationSeparator" w:id="0">
    <w:p w:rsidR="005C3179" w:rsidRDefault="005C3179" w:rsidP="00067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71E" w:rsidRDefault="0090571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90.4pt;margin-top:0;width:2in;height:2in;z-index:251660288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 filled="f" stroked="f" strokeweight=".5pt">
          <v:textbox style="mso-fit-shape-to-text:t" inset="0,0,0,0">
            <w:txbxContent>
              <w:p w:rsidR="0090571E" w:rsidRDefault="0090571E">
                <w:pPr>
                  <w:pStyle w:val="a3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CB2E2C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4FB" w:rsidRDefault="00E057F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90.4pt;margin-top:0;width:2in;height:2in;z-index:251657216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 filled="f" stroked="f" strokeweight=".5pt">
          <v:textbox style="mso-fit-shape-to-text:t" inset="0,0,0,0">
            <w:txbxContent>
              <w:p w:rsidR="000674FB" w:rsidRDefault="00597A17">
                <w:pPr>
                  <w:pStyle w:val="a3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E057FD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E057FD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90571E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3</w:t>
                </w:r>
                <w:r w:rsidR="00E057FD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179" w:rsidRDefault="005C3179" w:rsidP="000674FB">
      <w:r>
        <w:separator/>
      </w:r>
    </w:p>
  </w:footnote>
  <w:footnote w:type="continuationSeparator" w:id="0">
    <w:p w:rsidR="005C3179" w:rsidRDefault="005C3179" w:rsidP="000674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966"/>
    <w:rsid w:val="000674FB"/>
    <w:rsid w:val="001B4813"/>
    <w:rsid w:val="00211863"/>
    <w:rsid w:val="0021418F"/>
    <w:rsid w:val="00297E1B"/>
    <w:rsid w:val="00471966"/>
    <w:rsid w:val="004B1579"/>
    <w:rsid w:val="004F2454"/>
    <w:rsid w:val="00597A17"/>
    <w:rsid w:val="005C3179"/>
    <w:rsid w:val="00733376"/>
    <w:rsid w:val="007413B6"/>
    <w:rsid w:val="007C38D8"/>
    <w:rsid w:val="0090571E"/>
    <w:rsid w:val="0094081C"/>
    <w:rsid w:val="009F1CEC"/>
    <w:rsid w:val="00AE156F"/>
    <w:rsid w:val="00B14975"/>
    <w:rsid w:val="00BC28B8"/>
    <w:rsid w:val="00BE3090"/>
    <w:rsid w:val="00C47DEC"/>
    <w:rsid w:val="00CB2E2C"/>
    <w:rsid w:val="00CE31BC"/>
    <w:rsid w:val="00D2704C"/>
    <w:rsid w:val="00DB09DE"/>
    <w:rsid w:val="00E057FD"/>
    <w:rsid w:val="00E209CF"/>
    <w:rsid w:val="00F40C56"/>
    <w:rsid w:val="00F961E0"/>
    <w:rsid w:val="18AB42C0"/>
    <w:rsid w:val="3CEB3E3C"/>
    <w:rsid w:val="4D2C5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0674FB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67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0674F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0674FB"/>
    <w:rPr>
      <w:b/>
    </w:rPr>
  </w:style>
  <w:style w:type="paragraph" w:styleId="a6">
    <w:name w:val="header"/>
    <w:basedOn w:val="a"/>
    <w:link w:val="Char"/>
    <w:rsid w:val="00F40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40C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2020-11-13T01:32:00Z</dcterms:created>
  <dcterms:modified xsi:type="dcterms:W3CDTF">2020-11-23T07:27:00Z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