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西藏成办双流干休所普通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岗位招聘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报名人员信息表</w:t>
      </w:r>
    </w:p>
    <w:p>
      <w:pPr>
        <w:rPr>
          <w:rFonts w:hint="eastAsia" w:ascii="仿宋_GB2312" w:eastAsia="仿宋_GB2312"/>
          <w:sz w:val="24"/>
        </w:rPr>
      </w:pPr>
    </w:p>
    <w:tbl>
      <w:tblPr>
        <w:tblStyle w:val="3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642"/>
        <w:gridCol w:w="524"/>
        <w:gridCol w:w="261"/>
        <w:gridCol w:w="631"/>
        <w:gridCol w:w="12"/>
        <w:gridCol w:w="71"/>
        <w:gridCol w:w="178"/>
        <w:gridCol w:w="358"/>
        <w:gridCol w:w="95"/>
        <w:gridCol w:w="261"/>
        <w:gridCol w:w="538"/>
        <w:gridCol w:w="195"/>
        <w:gridCol w:w="250"/>
        <w:gridCol w:w="6"/>
        <w:gridCol w:w="439"/>
        <w:gridCol w:w="535"/>
        <w:gridCol w:w="698"/>
        <w:gridCol w:w="171"/>
        <w:gridCol w:w="560"/>
        <w:gridCol w:w="154"/>
        <w:gridCol w:w="559"/>
        <w:gridCol w:w="179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8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5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（CM）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个人特长</w:t>
            </w:r>
          </w:p>
        </w:tc>
        <w:tc>
          <w:tcPr>
            <w:tcW w:w="14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167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212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英语等级</w:t>
            </w:r>
          </w:p>
        </w:tc>
        <w:tc>
          <w:tcPr>
            <w:tcW w:w="8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户口所在地</w:t>
            </w:r>
          </w:p>
        </w:tc>
        <w:tc>
          <w:tcPr>
            <w:tcW w:w="203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03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16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3" w:hRule="atLeast"/>
          <w:jc w:val="center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</w:tc>
        <w:tc>
          <w:tcPr>
            <w:tcW w:w="8079" w:type="dxa"/>
            <w:gridSpan w:val="2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35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14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69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与申请人关系</w:t>
            </w:r>
          </w:p>
        </w:tc>
        <w:tc>
          <w:tcPr>
            <w:tcW w:w="209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3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9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9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9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9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9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9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  <w:jc w:val="center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经历</w:t>
            </w:r>
          </w:p>
        </w:tc>
        <w:tc>
          <w:tcPr>
            <w:tcW w:w="8079" w:type="dxa"/>
            <w:gridSpan w:val="2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5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状况</w:t>
            </w:r>
          </w:p>
        </w:tc>
        <w:tc>
          <w:tcPr>
            <w:tcW w:w="1499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现从事专业</w:t>
            </w:r>
          </w:p>
        </w:tc>
        <w:tc>
          <w:tcPr>
            <w:tcW w:w="4284" w:type="dxa"/>
            <w:gridSpan w:val="1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3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9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现职业状况</w:t>
            </w:r>
          </w:p>
        </w:tc>
        <w:tc>
          <w:tcPr>
            <w:tcW w:w="4284" w:type="dxa"/>
            <w:gridSpan w:val="1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在职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辞职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应届毕业生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其他</w:t>
            </w: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专业工龄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adjustRightInd w:val="0"/>
        <w:spacing w:line="360" w:lineRule="auto"/>
      </w:pPr>
      <w:r>
        <w:rPr>
          <w:rFonts w:hint="eastAsia" w:ascii="仿宋_GB2312" w:hAnsi="彩虹粗仿宋" w:eastAsia="仿宋_GB2312"/>
          <w:sz w:val="24"/>
        </w:rPr>
        <w:t xml:space="preserve">备注：有工作经历的人员尽可能提供相应的工作业绩证明；   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彩虹粗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E025B"/>
    <w:rsid w:val="4B7E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2021-02-25T01:22:00Z</dcterms:created>
  <dc:creator>Administrator</dc:creator>
  <cp:lastModifiedBy>Administrator</cp:lastModifiedBy>
  <dcterms:modified xsi:type="dcterms:W3CDTF">2021-02-25T01:23:31Z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